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IDA-VIRUMAA SPORDILIIT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SPORDIÜRITUSTE KORRALDAMISE TOETUSE TAOTLUSVORM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Taotleja andmed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1120"/>
        <w:gridCol w:w="1715"/>
        <w:gridCol w:w="679"/>
        <w:gridCol w:w="935"/>
        <w:gridCol w:w="4731"/>
        <w:tblGridChange w:id="0">
          <w:tblGrid>
            <w:gridCol w:w="1120"/>
            <w:gridCol w:w="1715"/>
            <w:gridCol w:w="679"/>
            <w:gridCol w:w="935"/>
            <w:gridCol w:w="473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Spordiklubi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Registrikood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right="-6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Arvelduskonto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right="-6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Kontaktisik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e-post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Andmed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ürituse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kohta</w:t>
      </w: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340"/>
        <w:gridCol w:w="1290"/>
        <w:gridCol w:w="1635"/>
        <w:gridCol w:w="1575"/>
        <w:gridCol w:w="2145"/>
        <w:tblGridChange w:id="0">
          <w:tblGrid>
            <w:gridCol w:w="2340"/>
            <w:gridCol w:w="1290"/>
            <w:gridCol w:w="1635"/>
            <w:gridCol w:w="1575"/>
            <w:gridCol w:w="21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Ürituse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Toimumise kuupäev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Oodatav osalejate arv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Osalejaid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Pealtvaatajaid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Toimumise koht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Ürituse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kirjeldus (eesmärk, tegevusplaan/ajakava,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olulisus)</w:t>
      </w:r>
      <w:r w:rsidDel="00000000" w:rsidR="00000000" w:rsidRPr="00000000">
        <w:rPr>
          <w:rtl w:val="0"/>
        </w:rPr>
      </w:r>
    </w:p>
    <w:tbl>
      <w:tblPr>
        <w:tblStyle w:val="Table3"/>
        <w:tblW w:w="9317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9317"/>
        <w:tblGridChange w:id="0">
          <w:tblGrid>
            <w:gridCol w:w="9317"/>
          </w:tblGrid>
        </w:tblGridChange>
      </w:tblGrid>
      <w:tr>
        <w:trPr>
          <w:cantSplit w:val="0"/>
          <w:trHeight w:val="493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Planeeritud meediakajastus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Medalite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ja diplomite vajadus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(KUI ON TEGEMIST MEISTRIVÕISTLUSTEGA, vastasel juhul peavad olema välja toodud kuludes)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Eelarve</w:t>
      </w: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6784"/>
        <w:gridCol w:w="2396"/>
        <w:tblGridChange w:id="0">
          <w:tblGrid>
            <w:gridCol w:w="6784"/>
            <w:gridCol w:w="23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Projekti kogumaksumus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Spordiliidult taotletava toetuse summa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Detailne eelarve</w:t>
      </w: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3346"/>
        <w:gridCol w:w="1291"/>
        <w:gridCol w:w="3241"/>
        <w:gridCol w:w="1302"/>
        <w:tblGridChange w:id="0">
          <w:tblGrid>
            <w:gridCol w:w="3346"/>
            <w:gridCol w:w="1291"/>
            <w:gridCol w:w="3241"/>
            <w:gridCol w:w="13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Tulud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u w:val="single"/>
                <w:rtl w:val="0"/>
              </w:rPr>
              <w:t xml:space="preserve">tuua välja kogu planeeritav tulu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: nt osavõtutasud, kaasfinantseerijad, omavahendid, taotletav toetus)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Summa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Kulud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u w:val="single"/>
                <w:rtl w:val="0"/>
              </w:rPr>
              <w:t xml:space="preserve">tuua välja kogu planeeritav kulu: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rajatiste rent, töötasud/kohtunike hüvitis, inventari rent jne)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Summa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Kokku 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Kokku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PS! MEISTRIVÕISTLUSTE kuludesse ei arvestata medalite ja diplomite maksumust. Need on spordiliidu poolt lisaks.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Projektiga koos on esitatud järgmised lisadokumendid (juhend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kalenderplaan,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hinnapakkumised, plakatid, jms):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Allkirjastamisega kinnitab allkirjastaja, et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sitatud andmed on tõesed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ning 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tutvunud toetuse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taotlemise korraga.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Taotleja allkirjaõiguslik esindaja</w:t>
      </w: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2925"/>
        <w:gridCol w:w="6255"/>
        <w:tblGridChange w:id="0">
          <w:tblGrid>
            <w:gridCol w:w="2925"/>
            <w:gridCol w:w="6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Nimi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Allkiri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Taotluse esitamise kuupäev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76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158712" cy="1164283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8712" cy="1164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Kontuurtabel">
    <w:name w:val="Table Grid"/>
    <w:basedOn w:val="Normaaltabe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hatiteteks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Style1" w:customStyle="1">
    <w:name w:val="Style1"/>
    <w:rPr>
      <w:rFonts w:ascii="Calibri" w:hAnsi="Calibri"/>
      <w:color w:val="auto"/>
      <w:w w:val="100"/>
      <w:position w:val="-1"/>
      <w:sz w:val="22"/>
      <w:effect w:val="none"/>
      <w:vertAlign w:val="baseline"/>
      <w:cs w:val="0"/>
      <w:em w:val="none"/>
    </w:rPr>
  </w:style>
  <w:style w:type="paragraph" w:styleId="Pis">
    <w:name w:val="header"/>
    <w:basedOn w:val="Normaallaad"/>
    <w:qFormat w:val="1"/>
    <w:pPr>
      <w:spacing w:after="0" w:line="240" w:lineRule="auto"/>
    </w:pPr>
  </w:style>
  <w:style w:type="character" w:styleId="PisMrk" w:customStyle="1">
    <w:name w:val="Päis Märk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Jalus">
    <w:name w:val="footer"/>
    <w:basedOn w:val="Normaallaad"/>
    <w:qFormat w:val="1"/>
    <w:pPr>
      <w:spacing w:after="0" w:line="240" w:lineRule="auto"/>
    </w:pPr>
  </w:style>
  <w:style w:type="character" w:styleId="JalusMrk" w:customStyle="1">
    <w:name w:val="Jalus Märk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Hperlink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Lahendamatamainimin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wfyPW6oRnHYepWnFG8XQ7BmBQ==">CgMxLjA4AHIhMVFMcUpQYmJmWlZfRFRjeWRBMC02OXM1U3ZkbzdFSmha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2023-12-27T09:46:00Z</dcterms:created>
  <dc:creator>Teele Jurtom</dc:creator>
</cp:coreProperties>
</file>