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734050" cy="1212752"/>
            <wp:effectExtent b="0" l="0" r="0" t="0"/>
            <wp:docPr descr="75d58c88cf3578b93ed1cf4ba49ab708.png" id="2050846983" name="image1.png"/>
            <a:graphic>
              <a:graphicData uri="http://schemas.openxmlformats.org/drawingml/2006/picture">
                <pic:pic>
                  <pic:nvPicPr>
                    <pic:cNvPr descr="75d58c88cf3578b93ed1cf4ba49ab708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2127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rPr/>
      </w:pPr>
      <w:r w:rsidDel="00000000" w:rsidR="00000000" w:rsidRPr="00000000">
        <w:rPr>
          <w:rFonts w:ascii="Oi" w:cs="Oi" w:eastAsia="Oi" w:hAnsi="Oi"/>
          <w:color w:val="000000"/>
          <w:sz w:val="70"/>
          <w:szCs w:val="70"/>
          <w:rtl w:val="0"/>
        </w:rPr>
        <w:t xml:space="preserve">ÜLDJUHEND</w:t>
      </w:r>
      <w:r w:rsidDel="00000000" w:rsidR="00000000" w:rsidRPr="00000000">
        <w:rPr>
          <w:rFonts w:ascii="Oi" w:cs="Oi" w:eastAsia="Oi" w:hAnsi="O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38"/>
        <w:gridCol w:w="6892"/>
        <w:tblGridChange w:id="0">
          <w:tblGrid>
            <w:gridCol w:w="2138"/>
            <w:gridCol w:w="68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03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EESMÄRK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04">
            <w:pPr>
              <w:spacing w:after="120" w:before="120" w:line="336" w:lineRule="auto"/>
              <w:rPr>
                <w:rFonts w:ascii="Marcellus" w:cs="Marcellus" w:eastAsia="Marcellus" w:hAnsi="Marcellus"/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Tõsta suusatamise populaarsust;</w:t>
            </w:r>
          </w:p>
          <w:p w:rsidR="00000000" w:rsidDel="00000000" w:rsidP="00000000" w:rsidRDefault="00000000" w:rsidRPr="00000000" w14:paraId="00000005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tõmmata enam tähelepanu suusatamisele;</w:t>
              <w:br w:type="textWrapping"/>
              <w:t xml:space="preserve">korraldada võistlussari kõigile suusahuvilistele;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06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07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Avo Sambla, 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Ida-Virumaa Spordiliit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08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ETAPID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Alutaguse Tervisespordikeskus: </w:t>
            </w:r>
            <w:r w:rsidDel="00000000" w:rsidR="00000000" w:rsidRPr="00000000">
              <w:rPr>
                <w:rFonts w:ascii="Marcellus" w:cs="Marcellus" w:eastAsia="Marcellus" w:hAnsi="Marcellus"/>
                <w:b w:val="1"/>
                <w:color w:val="91713c"/>
                <w:sz w:val="22"/>
                <w:szCs w:val="22"/>
                <w:rtl w:val="0"/>
              </w:rPr>
              <w:t xml:space="preserve">Jaan 22, 2025 - vabatehnika ühisstardid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Alutaguse Tervisespordikeskus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Marcellus" w:cs="Marcellus" w:eastAsia="Marcellus" w:hAnsi="Marcellus"/>
                <w:b w:val="1"/>
                <w:color w:val="91713c"/>
                <w:sz w:val="22"/>
                <w:szCs w:val="22"/>
                <w:rtl w:val="0"/>
              </w:rPr>
              <w:t xml:space="preserve">Jaan 29, 2025 - vabatehnika avatud start</w:t>
            </w:r>
            <w:r w:rsidDel="00000000" w:rsidR="00000000" w:rsidRPr="00000000">
              <w:rPr>
                <w:rFonts w:ascii="Marcellus" w:cs="Marcellus" w:eastAsia="Marcellus" w:hAnsi="Marcellus"/>
                <w:color w:val="91713c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Alutaguse Tervisespordikeskus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Marcellus" w:cs="Marcellus" w:eastAsia="Marcellus" w:hAnsi="Marcellus"/>
                <w:b w:val="1"/>
                <w:color w:val="91713c"/>
                <w:sz w:val="22"/>
                <w:szCs w:val="22"/>
                <w:rtl w:val="0"/>
              </w:rPr>
              <w:t xml:space="preserve">Veeb 12, 2025 - vabatehnika eraldistart</w:t>
            </w:r>
            <w:r w:rsidDel="00000000" w:rsidR="00000000" w:rsidRPr="00000000">
              <w:rPr>
                <w:rFonts w:ascii="Marcellus" w:cs="Marcellus" w:eastAsia="Marcellus" w:hAnsi="Marcellus"/>
                <w:color w:val="91713c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Alutaguse Tervisespordikeskus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Marcellus" w:cs="Marcellus" w:eastAsia="Marcellus" w:hAnsi="Marcellus"/>
                <w:b w:val="1"/>
                <w:color w:val="91713c"/>
                <w:sz w:val="22"/>
                <w:szCs w:val="22"/>
                <w:rtl w:val="0"/>
              </w:rPr>
              <w:t xml:space="preserve">Veeb 26, 2025 - vabatehnika ühisstardid</w:t>
            </w:r>
            <w:r w:rsidDel="00000000" w:rsidR="00000000" w:rsidRPr="00000000">
              <w:rPr>
                <w:rFonts w:ascii="Marcellus" w:cs="Marcellus" w:eastAsia="Marcellus" w:hAnsi="Marcellus"/>
                <w:color w:val="91713c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Alutaguse Tervisespordikeskus: </w:t>
            </w:r>
            <w:r w:rsidDel="00000000" w:rsidR="00000000" w:rsidRPr="00000000">
              <w:rPr>
                <w:rFonts w:ascii="Marcellus" w:cs="Marcellus" w:eastAsia="Marcellus" w:hAnsi="Marcellus"/>
                <w:b w:val="1"/>
                <w:color w:val="91713c"/>
                <w:sz w:val="22"/>
                <w:szCs w:val="22"/>
                <w:rtl w:val="0"/>
              </w:rPr>
              <w:t xml:space="preserve">Mär 12, 2025 - vabatehnika sprint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VANUSEKLASSID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="336" w:lineRule="auto"/>
              <w:rPr>
                <w:rFonts w:ascii="Marcellus" w:cs="Marcellus" w:eastAsia="Marcellus" w:hAnsi="Marcellu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MN</w:t>
            </w: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2014 ja nooremad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br w:type="textWrapping"/>
              <w:t xml:space="preserve">MN14 – 2011-2013</w:t>
              <w:br w:type="textWrapping"/>
              <w:t xml:space="preserve">MN17 - 20</w:t>
            </w: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08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-20</w:t>
            </w: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br w:type="textWrapping"/>
              <w:t xml:space="preserve">MN - 2007-1986</w:t>
              <w:br w:type="textWrapping"/>
              <w:t xml:space="preserve">MN40 - 1985-1976</w:t>
              <w:br w:type="textWrapping"/>
              <w:t xml:space="preserve">MN50+ - 1975 </w:t>
            </w: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ja vanemad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REGISTREERIMINE JA OSAVÕTUTASU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Vanuseklassides MN; MN40 ja MN50 osavõtutasu ühe etapi kohta 5 eurot. Noorematele vanuseklassidele osavõtt TASUTA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before="120" w:line="336" w:lineRule="auto"/>
              <w:rPr>
                <w:rFonts w:ascii="Marcellus" w:cs="Marcellus" w:eastAsia="Marcellus" w:hAnsi="Marcellus"/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Registreerimine läbi lingi: </w:t>
            </w:r>
            <w:hyperlink r:id="rId8">
              <w:r w:rsidDel="00000000" w:rsidR="00000000" w:rsidRPr="00000000">
                <w:rPr>
                  <w:rFonts w:ascii="Marcellus" w:cs="Marcellus" w:eastAsia="Marcellus" w:hAnsi="Marcellus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https://docs.google.com/forms/d/e/1FAIpQLSdV5mj3yYl2EZaZntpsmyZ6xtzt0Z0CHh8qD8UrUwt2reCWYw/viewform?usp=sharing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või kohapeal.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TULEMUSED JA PUNKTISÜSTEEM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Tulemuste arvestust peetakse osalejate vahel individuaalselt vanuseklasside kaupa.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Üldarvestuse tulemuste saamiseks kehtib järgnev punktisüsteem: </w:t>
              <w:br w:type="textWrapping"/>
              <w:t xml:space="preserve">1.koht - 50p     5.koht - 40p     9.koht - 36p      13.koht - 32p </w:t>
              <w:br w:type="textWrapping"/>
              <w:t xml:space="preserve">2.koht - 46p     6.koht - 39p     10.koht - 35p     14.koht - 31p </w:t>
              <w:br w:type="textWrapping"/>
              <w:t xml:space="preserve">3.koht - 43p     7.koht - 38p      11.koht - 34p      15.koht - 30p </w:t>
              <w:br w:type="textWrapping"/>
              <w:t xml:space="preserve">4.koht - 41p     8.koht - 37p      12.koht - 33p     16.koht - 29p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Sarja üldarvestuse tulemuse saamiseks tuleb osaleda vähemalt </w:t>
            </w: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-l etapil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Üldarvestusse läheb 4 parimat tulemust, kui seejärel on punktid võrdsed, siis on otsustav kellel rohkem parimaid kohti. Kui ka see on võrdne, siis viimase etapi tulemus jne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AUTASUSTAMINE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Sarja kokkuvõttes autasustatakse 3 parimat igas vanuseklassis viimasel etapil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MUU INFO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Võistluste ametlik koduleht: www.sportiv.ee </w:t>
              <w:br w:type="textWrapping"/>
              <w:t xml:space="preserve">Kontakt: avo.sambla@gmail.com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df9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i w:val="1"/>
                <w:color w:val="000000"/>
                <w:sz w:val="22"/>
                <w:szCs w:val="22"/>
                <w:rtl w:val="0"/>
              </w:rPr>
              <w:t xml:space="preserve">TOETAJAD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33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Kultuurkapital, Alutaguse vald, Toila vald, Jõhvi vald,</w:t>
            </w:r>
            <w:r w:rsidDel="00000000" w:rsidR="00000000" w:rsidRPr="00000000">
              <w:rPr>
                <w:rFonts w:ascii="Marcellus" w:cs="Marcellus" w:eastAsia="Marcellus" w:hAnsi="Marcellus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Marcellus" w:cs="Marcellus" w:eastAsia="Marcellus" w:hAnsi="Marcellus"/>
                <w:color w:val="000000"/>
                <w:sz w:val="22"/>
                <w:szCs w:val="22"/>
                <w:rtl w:val="0"/>
              </w:rPr>
              <w:t xml:space="preserve">Alutaguse Tervisespordikeskus, Toila valla Spordi- ja Kultuurikeskus, Jõhvi Sport, Alutaguse Suusaklubi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sectPr>
      <w:pgSz w:h="16845" w:w="1191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Marcellus">
    <w:embedRegular w:fontKey="{00000000-0000-0000-0000-000000000000}" r:id="rId1" w:subsetted="0"/>
  </w:font>
  <w:font w:name="Oi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t-EE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8.00000000000006" w:lineRule="auto"/>
      <w:ind w:left="0" w:right="0" w:firstLine="0"/>
      <w:jc w:val="left"/>
    </w:pPr>
    <w:rPr>
      <w:rFonts w:ascii="Aptos" w:cs="Aptos" w:eastAsia="Aptos" w:hAnsi="Aptos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8.00000000000006" w:lineRule="auto"/>
      <w:ind w:left="0" w:right="0" w:firstLine="0"/>
      <w:jc w:val="left"/>
    </w:pPr>
    <w:rPr>
      <w:rFonts w:ascii="Aptos" w:cs="Aptos" w:eastAsia="Aptos" w:hAnsi="Apto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8.00000000000006" w:lineRule="auto"/>
      <w:ind w:left="0" w:right="0" w:firstLine="0"/>
      <w:jc w:val="left"/>
    </w:pPr>
    <w:rPr>
      <w:rFonts w:ascii="Aptos" w:cs="Aptos" w:eastAsia="Aptos" w:hAnsi="Apto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8.00000000000006" w:lineRule="auto"/>
      <w:ind w:left="0" w:right="0" w:firstLine="0"/>
      <w:jc w:val="left"/>
    </w:pPr>
    <w:rPr>
      <w:rFonts w:ascii="Aptos" w:cs="Aptos" w:eastAsia="Aptos" w:hAnsi="Apto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8.00000000000006" w:lineRule="auto"/>
      <w:ind w:left="0" w:right="0" w:firstLine="0"/>
      <w:jc w:val="left"/>
    </w:pPr>
    <w:rPr>
      <w:rFonts w:ascii="Aptos" w:cs="Aptos" w:eastAsia="Aptos" w:hAnsi="Apto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8.00000000000006" w:lineRule="auto"/>
      <w:ind w:left="0" w:right="0" w:firstLine="0"/>
      <w:jc w:val="left"/>
    </w:pPr>
    <w:rPr>
      <w:rFonts w:ascii="Aptos" w:cs="Aptos" w:eastAsia="Aptos" w:hAnsi="Apto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8.00000000000006" w:lineRule="auto"/>
      <w:ind w:left="0" w:right="0" w:firstLine="0"/>
      <w:jc w:val="left"/>
    </w:pPr>
    <w:rPr>
      <w:rFonts w:ascii="Aptos" w:cs="Aptos" w:eastAsia="Aptos" w:hAnsi="Apto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laad" w:default="1">
    <w:name w:val="Normal"/>
    <w:qFormat w:val="1"/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8.0000000000000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forms/d/e/1FAIpQLSdV5mj3yYl2EZaZntpsmyZ6xtzt0Z0CHh8qD8UrUwt2reCWYw/viewform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rcellus-regular.ttf"/><Relationship Id="rId2" Type="http://schemas.openxmlformats.org/officeDocument/2006/relationships/font" Target="fonts/Oi-regular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cAgXi6F5eMO/LxcZKJWd2MlXA==">CgMxLjA4AHIhMVZGQV9jTndkblZsU0oyX2FoT1ItS1I5ZXlmTEItVnVS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2024-11-07T13:45:00Z</dcterms:created>
</cp:coreProperties>
</file>